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766BF" w14:paraId="48AEBB10" w14:textId="77777777" w:rsidTr="000C3B31">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8CC6337" w14:textId="77777777" w:rsidR="006766BF" w:rsidRDefault="006766BF" w:rsidP="000C3B31">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406EC93" w14:textId="77777777" w:rsidR="006766BF" w:rsidRDefault="006766BF" w:rsidP="000C3B31">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ID:311700</w:t>
            </w:r>
          </w:p>
        </w:tc>
      </w:tr>
    </w:tbl>
    <w:p w14:paraId="724B31CC" w14:textId="77777777" w:rsidR="006766BF" w:rsidRDefault="006766BF" w:rsidP="006766B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766BF" w14:paraId="3D73D867"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C248E8"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766BF" w14:paraId="6081C3AE" w14:textId="77777777" w:rsidTr="000C3B31">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41C561"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O.1.7</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63DEB8A"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311700</w:t>
            </w:r>
          </w:p>
        </w:tc>
      </w:tr>
      <w:tr w:rsidR="006766BF" w14:paraId="5092E8E0"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BBB126"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χερσαίων μέσων μεταφοράς που αποκτήθηκαν</w:t>
            </w:r>
            <w:r>
              <w:rPr>
                <w:rFonts w:ascii="Arial" w:hAnsi="Arial" w:cs="Arial"/>
                <w:color w:val="000000"/>
                <w:kern w:val="0"/>
                <w:sz w:val="18"/>
                <w:szCs w:val="18"/>
              </w:rPr>
              <w:t>.</w:t>
            </w:r>
          </w:p>
          <w:p w14:paraId="2ED642DC" w14:textId="454C7B8F"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766BF">
              <w:rPr>
                <w:rFonts w:ascii="Arial" w:hAnsi="Arial" w:cs="Arial"/>
                <w:color w:val="000000"/>
                <w:kern w:val="0"/>
                <w:sz w:val="18"/>
                <w:szCs w:val="18"/>
              </w:rPr>
              <w:t>Ως χερσαί</w:t>
            </w:r>
            <w:r>
              <w:rPr>
                <w:rFonts w:ascii="Arial" w:hAnsi="Arial" w:cs="Arial"/>
                <w:color w:val="000000"/>
                <w:kern w:val="0"/>
                <w:sz w:val="18"/>
                <w:szCs w:val="18"/>
              </w:rPr>
              <w:t>ο μέσο</w:t>
            </w:r>
            <w:r w:rsidRPr="006766BF">
              <w:rPr>
                <w:rFonts w:ascii="Arial" w:hAnsi="Arial" w:cs="Arial"/>
                <w:color w:val="000000"/>
                <w:kern w:val="0"/>
                <w:sz w:val="18"/>
                <w:szCs w:val="18"/>
              </w:rPr>
              <w:t xml:space="preserve"> μεταφορά νοείται κάθε επανδρωμένο ή μη επανδρωμένο χερσαίο περιουσιακό στοιχείο για καθήκοντα συνοριακού ελέγχου, ιδίως για σκοπούς επιτήρησης των συνόρων σύμφωνα με τον Κώδικα Συνόρων </w:t>
            </w:r>
            <w:proofErr w:type="spellStart"/>
            <w:r w:rsidRPr="006766BF">
              <w:rPr>
                <w:rFonts w:ascii="Arial" w:hAnsi="Arial" w:cs="Arial"/>
                <w:color w:val="000000"/>
                <w:kern w:val="0"/>
                <w:sz w:val="18"/>
                <w:szCs w:val="18"/>
              </w:rPr>
              <w:t>Σένγκεν</w:t>
            </w:r>
            <w:proofErr w:type="spellEnd"/>
            <w:r w:rsidRPr="006766BF">
              <w:rPr>
                <w:rFonts w:ascii="Arial" w:hAnsi="Arial" w:cs="Arial"/>
                <w:color w:val="000000"/>
                <w:kern w:val="0"/>
                <w:sz w:val="18"/>
                <w:szCs w:val="18"/>
              </w:rPr>
              <w:t xml:space="preserve"> και σύμφωνα με το EUROSUR, σύμφωνα με τα τεχνικά και επιχειρησιακά πρότυπα που ορίζονται από τον Οργανισμό EBCG, κατά περίπτωση .</w:t>
            </w:r>
          </w:p>
          <w:p w14:paraId="6D3CCD0A" w14:textId="570B7AC1" w:rsid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766BF">
              <w:rPr>
                <w:rFonts w:ascii="Arial" w:hAnsi="Arial" w:cs="Arial"/>
                <w:color w:val="000000"/>
                <w:kern w:val="0"/>
                <w:sz w:val="18"/>
                <w:szCs w:val="18"/>
              </w:rPr>
              <w:t xml:space="preserve">Αυτός ο δείκτης καλύπτει επίσης </w:t>
            </w:r>
            <w:r>
              <w:rPr>
                <w:rFonts w:ascii="Arial" w:hAnsi="Arial" w:cs="Arial"/>
                <w:color w:val="000000"/>
                <w:kern w:val="0"/>
                <w:sz w:val="18"/>
                <w:szCs w:val="18"/>
              </w:rPr>
              <w:t xml:space="preserve">τα χερσαία μέσα </w:t>
            </w:r>
            <w:r w:rsidRPr="006766BF">
              <w:rPr>
                <w:rFonts w:ascii="Arial" w:hAnsi="Arial" w:cs="Arial"/>
                <w:color w:val="000000"/>
                <w:kern w:val="0"/>
                <w:sz w:val="18"/>
                <w:szCs w:val="18"/>
              </w:rPr>
              <w:t>μεταφορές που ενοικιάζονται ή μισθώνονται.</w:t>
            </w:r>
          </w:p>
        </w:tc>
      </w:tr>
      <w:tr w:rsidR="006766BF" w:rsidRPr="006766BF" w14:paraId="30098FEE"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46B13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w:t>
            </w:r>
            <w:r w:rsidRPr="006766BF">
              <w:rPr>
                <w:rFonts w:ascii="Arial" w:hAnsi="Arial" w:cs="Arial"/>
                <w:color w:val="000000"/>
                <w:kern w:val="0"/>
                <w:sz w:val="18"/>
                <w:szCs w:val="18"/>
                <w:lang w:val="en-US"/>
              </w:rPr>
              <w:t xml:space="preserve"> (ENG):  Number of land transport means purchased</w:t>
            </w:r>
            <w:r w:rsidRPr="006766BF">
              <w:rPr>
                <w:rFonts w:ascii="Arial" w:hAnsi="Arial" w:cs="Arial"/>
                <w:color w:val="000000"/>
                <w:kern w:val="0"/>
                <w:sz w:val="18"/>
                <w:szCs w:val="18"/>
                <w:lang w:val="en-US"/>
              </w:rPr>
              <w:t>.</w:t>
            </w:r>
          </w:p>
          <w:p w14:paraId="128FBCFB" w14:textId="77777777"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766BF">
              <w:rPr>
                <w:rFonts w:ascii="Arial" w:hAnsi="Arial" w:cs="Arial"/>
                <w:color w:val="000000"/>
                <w:kern w:val="0"/>
                <w:sz w:val="18"/>
                <w:szCs w:val="18"/>
                <w:lang w:val="en-US"/>
              </w:rPr>
              <w:t>A land transport means any manned or unmanned land asset for border control tasks, in particular for the purposes of border surveillance in line with the Schengen Borders Code and line with EUROSUR, in compliance with the technical and operational standards defined by the EBCG Agency where applicable.</w:t>
            </w:r>
          </w:p>
          <w:p w14:paraId="2EFCB71D" w14:textId="2F519ACA"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766BF">
              <w:rPr>
                <w:rFonts w:ascii="Arial" w:hAnsi="Arial" w:cs="Arial"/>
                <w:color w:val="000000"/>
                <w:kern w:val="0"/>
                <w:sz w:val="18"/>
                <w:szCs w:val="18"/>
                <w:lang w:val="en-US"/>
              </w:rPr>
              <w:t>This indicator coves also land transport rented or leased.</w:t>
            </w:r>
          </w:p>
        </w:tc>
      </w:tr>
      <w:tr w:rsidR="006766BF" w14:paraId="2BC97ECA" w14:textId="77777777" w:rsidTr="000C3B31">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9E3605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2F4FE38"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766BF" w14:paraId="03E740A7"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11DA0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6766BF" w14:paraId="1C2E6F60"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A7F9F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6766BF" w14:paraId="33C865EB"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737125"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6766BF" w14:paraId="12EB2F73"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FABB2B"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6766BF" w14:paraId="7449C398"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388058C"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6766BF" w14:paraId="3F8E30DF" w14:textId="77777777" w:rsidTr="000C3B31">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CE1821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248D7DF"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766BF" w14:paraId="770F7404" w14:textId="77777777" w:rsidTr="000C3B31">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CF5B0F5"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927E9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6766BF" w14:paraId="64C919CF"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6E2C5C0"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766BF" w14:paraId="40B66FAC"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F009D8"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6766BF" w14:paraId="0281FACE"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E6E8E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6766BF" w14:paraId="64C2480A"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7F613D"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766BF" w14:paraId="54325125"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52812D"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766BF" w14:paraId="5E7A0A27"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5FE251"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6766BF" w14:paraId="7477A265"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E45403"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6766BF" w14:paraId="43EA6FB7"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DFC72"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6766BF" w14:paraId="2A119CC0"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3CC9234"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766BF" w14:paraId="0E3886F1" w14:textId="77777777" w:rsidTr="000C3B31">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B72CA6" w14:textId="77777777" w:rsidR="006766BF" w:rsidRDefault="006766BF" w:rsidP="000C3B31">
            <w:pPr>
              <w:widowControl w:val="0"/>
              <w:autoSpaceDE w:val="0"/>
              <w:autoSpaceDN w:val="0"/>
              <w:adjustRightInd w:val="0"/>
              <w:spacing w:after="0" w:line="240" w:lineRule="auto"/>
              <w:rPr>
                <w:rFonts w:ascii="Arial" w:hAnsi="Arial" w:cs="Arial"/>
                <w:kern w:val="0"/>
              </w:rPr>
            </w:pPr>
          </w:p>
        </w:tc>
      </w:tr>
    </w:tbl>
    <w:p w14:paraId="299D8C97" w14:textId="77777777" w:rsidR="006766BF" w:rsidRDefault="006766BF" w:rsidP="006766B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766BF" w14:paraId="2C008EBB" w14:textId="77777777" w:rsidTr="000C3B31">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C275550" w14:textId="77777777" w:rsidR="006766BF" w:rsidRDefault="006766BF" w:rsidP="000C3B31">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766BF" w14:paraId="350A1A23" w14:textId="77777777" w:rsidTr="000C3B31">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061A8"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F3153"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423B1"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680B3F" w:rsidRDefault="00E142A2" w:rsidP="00680B3F"/>
    <w:sectPr w:rsidR="00E142A2" w:rsidRPr="00680B3F">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33735"/>
    <w:rsid w:val="00133E35"/>
    <w:rsid w:val="0013748F"/>
    <w:rsid w:val="002779B5"/>
    <w:rsid w:val="002D0A02"/>
    <w:rsid w:val="0033402F"/>
    <w:rsid w:val="00360DCE"/>
    <w:rsid w:val="004A7B48"/>
    <w:rsid w:val="004E6E4C"/>
    <w:rsid w:val="00512D32"/>
    <w:rsid w:val="00544A72"/>
    <w:rsid w:val="005A101D"/>
    <w:rsid w:val="005B465B"/>
    <w:rsid w:val="005F4EBE"/>
    <w:rsid w:val="006464AD"/>
    <w:rsid w:val="006766BF"/>
    <w:rsid w:val="00680B3F"/>
    <w:rsid w:val="00695B73"/>
    <w:rsid w:val="006A1545"/>
    <w:rsid w:val="006E4246"/>
    <w:rsid w:val="0072298E"/>
    <w:rsid w:val="0076123F"/>
    <w:rsid w:val="00792FE0"/>
    <w:rsid w:val="007C0425"/>
    <w:rsid w:val="0081513C"/>
    <w:rsid w:val="00900FEC"/>
    <w:rsid w:val="00967387"/>
    <w:rsid w:val="009D7632"/>
    <w:rsid w:val="00A60BC4"/>
    <w:rsid w:val="00A9329F"/>
    <w:rsid w:val="00B341C6"/>
    <w:rsid w:val="00B453ED"/>
    <w:rsid w:val="00CD1BD4"/>
    <w:rsid w:val="00CE742B"/>
    <w:rsid w:val="00E142A2"/>
    <w:rsid w:val="00E43EB6"/>
    <w:rsid w:val="00EA1861"/>
    <w:rsid w:val="00EB41D4"/>
    <w:rsid w:val="00EE163F"/>
    <w:rsid w:val="00EF30FD"/>
    <w:rsid w:val="00F20212"/>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0149BEFD-DCBA-42D8-B981-F86A9474BA76}"/>
</file>

<file path=docProps/app.xml><?xml version="1.0" encoding="utf-8"?>
<Properties xmlns="http://schemas.openxmlformats.org/officeDocument/2006/extended-properties" xmlns:vt="http://schemas.openxmlformats.org/officeDocument/2006/docPropsVTypes">
  <Template>Normal</Template>
  <TotalTime>31</TotalTime>
  <Pages>1</Pages>
  <Words>240</Words>
  <Characters>1296</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Christos Avramidis</cp:lastModifiedBy>
  <cp:revision>26</cp:revision>
  <dcterms:created xsi:type="dcterms:W3CDTF">2024-06-17T14:05:00Z</dcterms:created>
  <dcterms:modified xsi:type="dcterms:W3CDTF">2024-09-24T12:55:00Z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